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3B" w:rsidRDefault="00450A3B" w:rsidP="00450A3B">
      <w:pPr>
        <w:pStyle w:val="NoSpacing"/>
      </w:pPr>
      <w:r>
        <w:rPr>
          <w:u w:val="single"/>
        </w:rPr>
        <w:t>William CLERK</w:t>
      </w:r>
      <w:r>
        <w:t xml:space="preserve">        (fl.1410)</w:t>
      </w:r>
    </w:p>
    <w:p w:rsidR="00450A3B" w:rsidRDefault="00450A3B" w:rsidP="00450A3B">
      <w:pPr>
        <w:pStyle w:val="NoSpacing"/>
      </w:pPr>
    </w:p>
    <w:p w:rsidR="00450A3B" w:rsidRDefault="00450A3B" w:rsidP="00450A3B">
      <w:pPr>
        <w:pStyle w:val="NoSpacing"/>
      </w:pPr>
    </w:p>
    <w:p w:rsidR="00450A3B" w:rsidRDefault="00450A3B" w:rsidP="00450A3B">
      <w:pPr>
        <w:pStyle w:val="NoSpacing"/>
      </w:pPr>
      <w:r>
        <w:t xml:space="preserve">  1 Jul.</w:t>
      </w:r>
      <w:r>
        <w:tab/>
        <w:t>1410</w:t>
      </w:r>
      <w:r>
        <w:tab/>
        <w:t>Settlement of the action taken by him and others against John Chapman</w:t>
      </w:r>
    </w:p>
    <w:p w:rsidR="00450A3B" w:rsidRDefault="00450A3B" w:rsidP="00450A3B">
      <w:pPr>
        <w:pStyle w:val="NoSpacing"/>
      </w:pPr>
      <w:r>
        <w:tab/>
      </w:r>
      <w:r>
        <w:tab/>
        <w:t>of Watlington(q.v.) and his wife, Elizabeth(q.v.), deforciants of a messuage,</w:t>
      </w:r>
    </w:p>
    <w:p w:rsidR="00450A3B" w:rsidRDefault="00450A3B" w:rsidP="00450A3B">
      <w:pPr>
        <w:pStyle w:val="NoSpacing"/>
      </w:pPr>
      <w:r>
        <w:tab/>
      </w:r>
      <w:r>
        <w:tab/>
        <w:t xml:space="preserve">80 acres of land, 4 acres of meadow and an acre of wood in High </w:t>
      </w:r>
    </w:p>
    <w:p w:rsidR="00450A3B" w:rsidRDefault="00450A3B" w:rsidP="00450A3B">
      <w:pPr>
        <w:pStyle w:val="NoSpacing"/>
      </w:pPr>
      <w:r>
        <w:tab/>
      </w:r>
      <w:r>
        <w:tab/>
        <w:t>Wycombe, Buckinghamshire.</w:t>
      </w:r>
    </w:p>
    <w:p w:rsidR="00450A3B" w:rsidRDefault="00450A3B" w:rsidP="00450A3B">
      <w:pPr>
        <w:pStyle w:val="NoSpacing"/>
      </w:pPr>
      <w:r>
        <w:tab/>
      </w:r>
      <w:r>
        <w:tab/>
        <w:t>(</w:t>
      </w:r>
      <w:hyperlink r:id="rId7" w:history="1">
        <w:r w:rsidRPr="00947186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450A3B" w:rsidRDefault="00450A3B" w:rsidP="00450A3B">
      <w:pPr>
        <w:pStyle w:val="NoSpacing"/>
      </w:pPr>
    </w:p>
    <w:p w:rsidR="00450A3B" w:rsidRDefault="00450A3B" w:rsidP="00450A3B">
      <w:pPr>
        <w:pStyle w:val="NoSpacing"/>
      </w:pPr>
    </w:p>
    <w:p w:rsidR="00450A3B" w:rsidRDefault="00450A3B" w:rsidP="00450A3B">
      <w:pPr>
        <w:pStyle w:val="NoSpacing"/>
      </w:pPr>
      <w:r>
        <w:t>10 July 2012</w:t>
      </w:r>
    </w:p>
    <w:p w:rsidR="00BA4020" w:rsidRPr="00186E49" w:rsidRDefault="00450A3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A3B" w:rsidRDefault="00450A3B" w:rsidP="00552EBA">
      <w:r>
        <w:separator/>
      </w:r>
    </w:p>
  </w:endnote>
  <w:endnote w:type="continuationSeparator" w:id="0">
    <w:p w:rsidR="00450A3B" w:rsidRDefault="00450A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0A3B">
      <w:rPr>
        <w:noProof/>
      </w:rPr>
      <w:t>06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A3B" w:rsidRDefault="00450A3B" w:rsidP="00552EBA">
      <w:r>
        <w:separator/>
      </w:r>
    </w:p>
  </w:footnote>
  <w:footnote w:type="continuationSeparator" w:id="0">
    <w:p w:rsidR="00450A3B" w:rsidRDefault="00450A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50A3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2012-08-06T19:23:00Z</dcterms:created>
  <dcterms:modified xsi:type="dcterms:W3CDTF">2012-08-06T19:24:00Z</dcterms:modified>
</cp:coreProperties>
</file>